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Default="0025736F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25736F" w:rsidRPr="00AC4904" w:rsidRDefault="007D0D3E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дополнительной общеразвивающей </w:t>
      </w:r>
      <w:r w:rsidR="0025736F">
        <w:rPr>
          <w:b/>
          <w:bCs/>
          <w:sz w:val="28"/>
          <w:szCs w:val="28"/>
        </w:rPr>
        <w:t>программы</w:t>
      </w:r>
      <w:r w:rsidR="00104D05">
        <w:rPr>
          <w:b/>
          <w:bCs/>
          <w:sz w:val="28"/>
          <w:szCs w:val="28"/>
        </w:rPr>
        <w:t xml:space="preserve"> «</w:t>
      </w:r>
      <w:r w:rsidR="00002C53">
        <w:rPr>
          <w:b/>
          <w:bCs/>
          <w:sz w:val="28"/>
          <w:szCs w:val="28"/>
        </w:rPr>
        <w:t>Радуга</w:t>
      </w:r>
      <w:r w:rsidR="00104D05">
        <w:rPr>
          <w:b/>
          <w:bCs/>
          <w:sz w:val="28"/>
          <w:szCs w:val="28"/>
        </w:rPr>
        <w:t>»</w:t>
      </w: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4"/>
        <w:gridCol w:w="6557"/>
      </w:tblGrid>
      <w:tr w:rsidR="0025736F" w:rsidTr="00520B5E">
        <w:tc>
          <w:tcPr>
            <w:tcW w:w="3168" w:type="dxa"/>
          </w:tcPr>
          <w:p w:rsidR="0025736F" w:rsidRPr="008759D3" w:rsidRDefault="007D0D3E" w:rsidP="00520B5E">
            <w:r>
              <w:rPr>
                <w:b/>
              </w:rPr>
              <w:t>Наименование УДО</w:t>
            </w:r>
          </w:p>
        </w:tc>
        <w:tc>
          <w:tcPr>
            <w:tcW w:w="7253" w:type="dxa"/>
          </w:tcPr>
          <w:p w:rsidR="0025736F" w:rsidRPr="002A2CAE" w:rsidRDefault="007D0D3E" w:rsidP="00520B5E">
            <w:r>
              <w:t>МАУ ДО ЦРТ «Левобережный» г. Липецка</w:t>
            </w:r>
          </w:p>
        </w:tc>
      </w:tr>
      <w:tr w:rsidR="0025736F" w:rsidTr="00DB6F05">
        <w:trPr>
          <w:trHeight w:val="547"/>
        </w:trPr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7253" w:type="dxa"/>
          </w:tcPr>
          <w:p w:rsidR="0025736F" w:rsidRDefault="00002C53" w:rsidP="00520B5E">
            <w:r>
              <w:t>естественнонаучная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7253" w:type="dxa"/>
          </w:tcPr>
          <w:p w:rsidR="0025736F" w:rsidRPr="00DB6F05" w:rsidRDefault="007D0D3E" w:rsidP="00002C53">
            <w:pPr>
              <w:rPr>
                <w:sz w:val="36"/>
              </w:rPr>
            </w:pPr>
            <w:r>
              <w:t xml:space="preserve">дополнительная общеразвивающая программа </w:t>
            </w:r>
            <w:r w:rsidR="00002C53">
              <w:t>естественнонаучной</w:t>
            </w:r>
            <w:r>
              <w:t xml:space="preserve"> направленности обучения детей младшего школьного возраста основам </w:t>
            </w:r>
            <w:r w:rsidR="00002C53">
              <w:t>экологической культуры</w:t>
            </w:r>
            <w:r>
              <w:t xml:space="preserve"> «</w:t>
            </w:r>
            <w:r w:rsidR="00002C53">
              <w:t>Радуга</w:t>
            </w:r>
            <w:r>
              <w:t>»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7253" w:type="dxa"/>
          </w:tcPr>
          <w:p w:rsidR="0025736F" w:rsidRPr="00822E32" w:rsidRDefault="00002C53" w:rsidP="008A1AEA">
            <w:r>
              <w:t>создание условий для развития творческих способностей обучающихся в процессе приобщения к различным видам декоративно-прикладного искусства, расширение знаний, повышение экологической грамотности учащихся, вооружение их навыками бережного использования природных ресурсов, формирование осознанного правильного отношения к объектам природы, находящимся рядом, формирование экологической культуры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7253" w:type="dxa"/>
          </w:tcPr>
          <w:p w:rsidR="0025736F" w:rsidRDefault="0025736F" w:rsidP="00520B5E">
            <w:r>
              <w:t>авторская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7253" w:type="dxa"/>
          </w:tcPr>
          <w:p w:rsidR="0025736F" w:rsidRDefault="00002C53" w:rsidP="00520B5E">
            <w:r>
              <w:t>4</w:t>
            </w:r>
            <w:r w:rsidR="00104D05">
              <w:t xml:space="preserve"> года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7253" w:type="dxa"/>
          </w:tcPr>
          <w:p w:rsidR="0025736F" w:rsidRDefault="007D0D3E" w:rsidP="001C26CC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7253" w:type="dxa"/>
          </w:tcPr>
          <w:p w:rsidR="0025736F" w:rsidRDefault="00104D05" w:rsidP="00002C53">
            <w:r>
              <w:t xml:space="preserve">младший </w:t>
            </w:r>
            <w:r w:rsidR="0025736F">
              <w:t>школьный возраст (</w:t>
            </w:r>
            <w:r w:rsidR="00002C53">
              <w:t>7-11</w:t>
            </w:r>
            <w:r w:rsidR="0025736F">
              <w:t xml:space="preserve"> лет)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7253" w:type="dxa"/>
          </w:tcPr>
          <w:p w:rsidR="0025736F" w:rsidRDefault="007D0D3E" w:rsidP="00520B5E">
            <w:r>
              <w:t>протокол № 4 Педагогического совета от 29.08.2016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7253" w:type="dxa"/>
          </w:tcPr>
          <w:p w:rsidR="0025736F" w:rsidRDefault="00002C53" w:rsidP="00520B5E">
            <w:r>
              <w:t>Киселёва Оксана Евгеньевна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7D0D3E" w:rsidP="007D0D3E">
            <w:pPr>
              <w:rPr>
                <w:b/>
              </w:rPr>
            </w:pPr>
            <w:r>
              <w:rPr>
                <w:b/>
              </w:rPr>
              <w:t>Сведения о педагоге</w:t>
            </w:r>
            <w:r w:rsidR="0025736F" w:rsidRPr="008759D3">
              <w:rPr>
                <w:b/>
              </w:rPr>
              <w:t>, реализующ</w:t>
            </w:r>
            <w:r>
              <w:rPr>
                <w:b/>
              </w:rPr>
              <w:t>ем</w:t>
            </w:r>
            <w:r w:rsidR="0025736F" w:rsidRPr="008759D3">
              <w:rPr>
                <w:b/>
              </w:rPr>
              <w:t xml:space="preserve"> программу</w:t>
            </w:r>
          </w:p>
        </w:tc>
        <w:tc>
          <w:tcPr>
            <w:tcW w:w="7253" w:type="dxa"/>
          </w:tcPr>
          <w:p w:rsidR="005E3977" w:rsidRDefault="00002C53" w:rsidP="00002C53">
            <w:r>
              <w:t>Киселёва О.Е.</w:t>
            </w:r>
            <w:r w:rsidR="005E3977">
              <w:t>, педагог дополнительного обр</w:t>
            </w:r>
            <w:r>
              <w:t>азования, образование – высшее,</w:t>
            </w:r>
            <w:r w:rsidR="007D0D3E">
              <w:t xml:space="preserve"> </w:t>
            </w:r>
            <w:r>
              <w:t>без категории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7253" w:type="dxa"/>
          </w:tcPr>
          <w:p w:rsidR="0025736F" w:rsidRPr="00AA2365" w:rsidRDefault="00104D05" w:rsidP="009A756D">
            <w:pPr>
              <w:pStyle w:val="a4"/>
              <w:jc w:val="both"/>
              <w:rPr>
                <w:sz w:val="24"/>
                <w:szCs w:val="24"/>
              </w:rPr>
            </w:pPr>
            <w:r w:rsidRPr="00AA2365">
              <w:rPr>
                <w:sz w:val="24"/>
                <w:szCs w:val="24"/>
              </w:rPr>
              <w:t>Программа «</w:t>
            </w:r>
            <w:r w:rsidR="00002C53">
              <w:rPr>
                <w:sz w:val="24"/>
                <w:szCs w:val="24"/>
              </w:rPr>
              <w:t>Радуга</w:t>
            </w:r>
            <w:r w:rsidR="00AA2365">
              <w:rPr>
                <w:sz w:val="24"/>
                <w:szCs w:val="24"/>
              </w:rPr>
              <w:t>»</w:t>
            </w:r>
            <w:r w:rsidRPr="00AA2365">
              <w:rPr>
                <w:sz w:val="24"/>
                <w:szCs w:val="24"/>
              </w:rPr>
              <w:t xml:space="preserve"> </w:t>
            </w:r>
            <w:r w:rsidR="006A5397">
              <w:rPr>
                <w:sz w:val="24"/>
                <w:szCs w:val="24"/>
              </w:rPr>
              <w:t>помогает сформировать у учащихся реальные, практические знания об объектах  и явлениях природы</w:t>
            </w:r>
            <w:r w:rsidR="009A756D">
              <w:rPr>
                <w:sz w:val="24"/>
                <w:szCs w:val="24"/>
              </w:rPr>
              <w:t>, заложить основы экологической грамотности. В ходе занятий, выполняя творческие задания, дети знакомятся с животным и растительным миром своего города и области, глобальными проблемами экологии и охраны природы. По способу организации педагогического процесса программа является интегрированной, предусматривая тесное взаимодействие и использование знаний из разных научных и образовательных областей. Также программа предполагает возможность организации и проведения занятий с детьми, имеющими ограниченные возможности слуха.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7253" w:type="dxa"/>
          </w:tcPr>
          <w:p w:rsidR="0025736F" w:rsidRDefault="008A1AEA" w:rsidP="00002C53">
            <w:r>
              <w:t>развитие</w:t>
            </w:r>
            <w:r w:rsidRPr="00AA317E">
              <w:t xml:space="preserve"> </w:t>
            </w:r>
            <w:r w:rsidR="00002C53">
              <w:t xml:space="preserve">творческих способностей </w:t>
            </w:r>
            <w:r w:rsidRPr="00AA317E">
              <w:t xml:space="preserve"> ребёнка в процессе </w:t>
            </w:r>
            <w:r w:rsidR="00002C53">
              <w:t xml:space="preserve">приобщения к различным видам декоративно-прикладного искусства, </w:t>
            </w:r>
            <w:r w:rsidR="006A5397">
              <w:t>расширение знаний, повышение экологической грамотности учащихся, вооружение их навыками бережного использования природных ресурсов, формирование осознанного правильного отношения к объектам природы, находящимся рядом, формирование экологической культуры</w:t>
            </w:r>
            <w:r w:rsidR="009A756D">
              <w:t>, овладение начальными формами исследовательской деятельности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7253" w:type="dxa"/>
          </w:tcPr>
          <w:p w:rsidR="0025736F" w:rsidRDefault="0085436E" w:rsidP="00520B5E">
            <w:r>
              <w:t>программа реализуется в объединении «</w:t>
            </w:r>
            <w:r w:rsidR="00002C53">
              <w:t>Радуга</w:t>
            </w:r>
            <w:r>
              <w:t>»</w:t>
            </w:r>
          </w:p>
          <w:p w:rsidR="00B91BAF" w:rsidRDefault="00B91BAF" w:rsidP="00520B5E"/>
          <w:p w:rsidR="00B91BAF" w:rsidRDefault="00B91BAF" w:rsidP="00520B5E"/>
        </w:tc>
      </w:tr>
    </w:tbl>
    <w:p w:rsidR="0025736F" w:rsidRDefault="0025736F" w:rsidP="0025736F"/>
    <w:p w:rsidR="005252B9" w:rsidRDefault="005252B9">
      <w:bookmarkStart w:id="0" w:name="_GoBack"/>
      <w:bookmarkEnd w:id="0"/>
    </w:p>
    <w:sectPr w:rsidR="005252B9" w:rsidSect="002573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0"/>
    <w:rsid w:val="00002C53"/>
    <w:rsid w:val="00104D05"/>
    <w:rsid w:val="001C26CC"/>
    <w:rsid w:val="0025736F"/>
    <w:rsid w:val="002A2CAE"/>
    <w:rsid w:val="005252B9"/>
    <w:rsid w:val="005E3977"/>
    <w:rsid w:val="006A5397"/>
    <w:rsid w:val="006B04C7"/>
    <w:rsid w:val="007D0D3E"/>
    <w:rsid w:val="00852EF0"/>
    <w:rsid w:val="0085436E"/>
    <w:rsid w:val="008A1AEA"/>
    <w:rsid w:val="009A756D"/>
    <w:rsid w:val="00AA2365"/>
    <w:rsid w:val="00B23F96"/>
    <w:rsid w:val="00B35DE2"/>
    <w:rsid w:val="00B91BAF"/>
    <w:rsid w:val="00D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cp:lastPrinted>2012-11-13T10:41:00Z</cp:lastPrinted>
  <dcterms:created xsi:type="dcterms:W3CDTF">2012-01-18T10:25:00Z</dcterms:created>
  <dcterms:modified xsi:type="dcterms:W3CDTF">2016-10-05T13:15:00Z</dcterms:modified>
</cp:coreProperties>
</file>