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DF3A84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комплексной программы</w:t>
      </w:r>
      <w:r w:rsidR="00104D05">
        <w:rPr>
          <w:b/>
          <w:bCs/>
          <w:sz w:val="28"/>
          <w:szCs w:val="28"/>
        </w:rPr>
        <w:t xml:space="preserve"> «</w:t>
      </w:r>
      <w:r w:rsidR="00E5222F">
        <w:rPr>
          <w:b/>
          <w:bCs/>
          <w:sz w:val="28"/>
          <w:szCs w:val="28"/>
        </w:rPr>
        <w:t>Вырастай-ка</w:t>
      </w:r>
      <w:r w:rsidR="00104D05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7"/>
        <w:gridCol w:w="6554"/>
      </w:tblGrid>
      <w:tr w:rsidR="0025736F" w:rsidTr="00DF3A84">
        <w:tc>
          <w:tcPr>
            <w:tcW w:w="3017" w:type="dxa"/>
          </w:tcPr>
          <w:p w:rsidR="0025736F" w:rsidRPr="008759D3" w:rsidRDefault="00DF3A84" w:rsidP="00520B5E">
            <w:r>
              <w:rPr>
                <w:b/>
              </w:rPr>
              <w:t>Наименование УДО</w:t>
            </w:r>
          </w:p>
        </w:tc>
        <w:tc>
          <w:tcPr>
            <w:tcW w:w="6554" w:type="dxa"/>
          </w:tcPr>
          <w:p w:rsidR="0025736F" w:rsidRPr="00266A5C" w:rsidRDefault="00DF3A84" w:rsidP="00520B5E">
            <w:r>
              <w:t>МАУ ДО ЦРТ «Левобережный» г. Липецка</w:t>
            </w:r>
          </w:p>
        </w:tc>
      </w:tr>
      <w:tr w:rsidR="0025736F" w:rsidTr="00DF3A84">
        <w:trPr>
          <w:trHeight w:val="547"/>
        </w:trPr>
        <w:tc>
          <w:tcPr>
            <w:tcW w:w="3017" w:type="dxa"/>
          </w:tcPr>
          <w:p w:rsidR="0025736F" w:rsidRPr="008759D3" w:rsidRDefault="0025736F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54" w:type="dxa"/>
          </w:tcPr>
          <w:p w:rsidR="0025736F" w:rsidRDefault="00104D05" w:rsidP="00520B5E">
            <w:r>
              <w:t>социально-педагогическая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4" w:type="dxa"/>
          </w:tcPr>
          <w:p w:rsidR="0025736F" w:rsidRPr="00DB6F05" w:rsidRDefault="00DF3A84" w:rsidP="00192DCF">
            <w:pPr>
              <w:rPr>
                <w:sz w:val="36"/>
              </w:rPr>
            </w:pPr>
            <w:r w:rsidRPr="00DF3A84">
              <w:t xml:space="preserve">дополнительная </w:t>
            </w:r>
            <w:r w:rsidR="00192DCF">
              <w:t xml:space="preserve">комплексная </w:t>
            </w:r>
            <w:r w:rsidRPr="00DF3A84">
              <w:t xml:space="preserve">общеразвивающая комплексная программа </w:t>
            </w:r>
            <w:r w:rsidR="00192DCF">
              <w:t xml:space="preserve">социально-педагогической направленности </w:t>
            </w:r>
            <w:r w:rsidR="00E5222F">
              <w:t xml:space="preserve">раннего художественно-эстетического </w:t>
            </w:r>
            <w:r w:rsidR="00192DCF">
              <w:t xml:space="preserve">и интеллектуального </w:t>
            </w:r>
            <w:r w:rsidR="00E5222F">
              <w:t>развития</w:t>
            </w:r>
            <w:r w:rsidR="0025736F" w:rsidRPr="00E97F22">
              <w:t xml:space="preserve"> детей </w:t>
            </w:r>
            <w:r w:rsidR="00E5222F">
              <w:t>до</w:t>
            </w:r>
            <w:r w:rsidR="0025736F" w:rsidRPr="00E97F22">
              <w:t>школьн</w:t>
            </w:r>
            <w:r w:rsidR="00192DCF">
              <w:t xml:space="preserve">иков </w:t>
            </w:r>
            <w:r w:rsidR="00192DCF">
              <w:t>«Вырастай-ка»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4" w:type="dxa"/>
          </w:tcPr>
          <w:p w:rsidR="0025736F" w:rsidRPr="00822E32" w:rsidRDefault="00E5222F" w:rsidP="00E5222F">
            <w:r>
              <w:t>создание оптимальных условий для разностороннего развития ребенка, его мотивационной сферы, интеллектуальных и творческих сил, формирования элементов учебной деятельности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4" w:type="dxa"/>
          </w:tcPr>
          <w:p w:rsidR="0025736F" w:rsidRDefault="0025736F" w:rsidP="00520B5E">
            <w:r>
              <w:t>авторская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4" w:type="dxa"/>
          </w:tcPr>
          <w:p w:rsidR="0025736F" w:rsidRDefault="00104D05" w:rsidP="00520B5E">
            <w:r>
              <w:t>2 года</w:t>
            </w:r>
          </w:p>
        </w:tc>
      </w:tr>
      <w:tr w:rsidR="00DF3A84" w:rsidTr="00DF3A84">
        <w:tc>
          <w:tcPr>
            <w:tcW w:w="3017" w:type="dxa"/>
          </w:tcPr>
          <w:p w:rsidR="00DF3A84" w:rsidRPr="008759D3" w:rsidRDefault="00DF3A84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4" w:type="dxa"/>
          </w:tcPr>
          <w:p w:rsidR="00DF3A84" w:rsidRPr="008E5DAA" w:rsidRDefault="00DF3A84" w:rsidP="007E3E03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DF3A84" w:rsidTr="00DF3A84">
        <w:tc>
          <w:tcPr>
            <w:tcW w:w="3017" w:type="dxa"/>
          </w:tcPr>
          <w:p w:rsidR="00DF3A84" w:rsidRPr="008759D3" w:rsidRDefault="00DF3A84" w:rsidP="00520B5E">
            <w:r>
              <w:rPr>
                <w:b/>
              </w:rPr>
              <w:t>Возраст 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554" w:type="dxa"/>
          </w:tcPr>
          <w:p w:rsidR="00DF3A84" w:rsidRPr="008E5DAA" w:rsidRDefault="00DF3A84" w:rsidP="007E3E03">
            <w:r>
              <w:t>дошкольный возраст (4-6 лет)</w:t>
            </w:r>
          </w:p>
        </w:tc>
      </w:tr>
      <w:tr w:rsidR="00DF3A84" w:rsidTr="00DF3A84">
        <w:tc>
          <w:tcPr>
            <w:tcW w:w="3017" w:type="dxa"/>
          </w:tcPr>
          <w:p w:rsidR="00DF3A84" w:rsidRPr="008759D3" w:rsidRDefault="00DF3A84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4" w:type="dxa"/>
          </w:tcPr>
          <w:p w:rsidR="00DF3A84" w:rsidRDefault="00DF3A84" w:rsidP="007E3E03">
            <w:r>
              <w:t xml:space="preserve">протокол № 4 Педагогического совета от 29.08.2016 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E5222F">
            <w:r w:rsidRPr="008759D3">
              <w:rPr>
                <w:b/>
              </w:rPr>
              <w:t>Ф.И.О. автор</w:t>
            </w:r>
            <w:r w:rsidR="00E5222F">
              <w:rPr>
                <w:b/>
              </w:rPr>
              <w:t>ов</w:t>
            </w:r>
            <w:r w:rsidRPr="008759D3">
              <w:rPr>
                <w:b/>
              </w:rPr>
              <w:t>-составител</w:t>
            </w:r>
            <w:r w:rsidR="00E5222F">
              <w:rPr>
                <w:b/>
              </w:rPr>
              <w:t>ей</w:t>
            </w:r>
          </w:p>
        </w:tc>
        <w:tc>
          <w:tcPr>
            <w:tcW w:w="6554" w:type="dxa"/>
          </w:tcPr>
          <w:p w:rsidR="0025736F" w:rsidRDefault="00DF3A84" w:rsidP="00DF3A84">
            <w:r>
              <w:t xml:space="preserve">Бондарева Е.А., </w:t>
            </w:r>
            <w:proofErr w:type="spellStart"/>
            <w:r>
              <w:t>Будюкина</w:t>
            </w:r>
            <w:proofErr w:type="spellEnd"/>
            <w:r>
              <w:t xml:space="preserve"> Ю.В., Емельянова Е.С., </w:t>
            </w:r>
            <w:proofErr w:type="spellStart"/>
            <w:r>
              <w:t>Зв</w:t>
            </w:r>
            <w:bookmarkStart w:id="0" w:name="_GoBack"/>
            <w:bookmarkEnd w:id="0"/>
            <w:r>
              <w:t>еринцева</w:t>
            </w:r>
            <w:proofErr w:type="spellEnd"/>
            <w:r>
              <w:t xml:space="preserve"> Л.В., </w:t>
            </w:r>
            <w:proofErr w:type="spellStart"/>
            <w:r>
              <w:t>Поливкина</w:t>
            </w:r>
            <w:proofErr w:type="spellEnd"/>
            <w:r>
              <w:t xml:space="preserve"> Е.А., Уланова А.Ю. </w:t>
            </w:r>
            <w:r w:rsidR="00E5222F">
              <w:t xml:space="preserve">, Чубарова С.В., </w:t>
            </w:r>
            <w:proofErr w:type="spellStart"/>
            <w:r>
              <w:t>Шкредюк</w:t>
            </w:r>
            <w:proofErr w:type="spellEnd"/>
            <w:r>
              <w:t xml:space="preserve"> Е.В.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Сведения о педагогах, реализующих программу</w:t>
            </w:r>
          </w:p>
        </w:tc>
        <w:tc>
          <w:tcPr>
            <w:tcW w:w="6554" w:type="dxa"/>
          </w:tcPr>
          <w:p w:rsidR="00534EDC" w:rsidRDefault="00534EDC" w:rsidP="00534EDC">
            <w:r>
              <w:t>Бондарева Е.А., педагог дополнительного образования,  образование высшее, без категории;</w:t>
            </w:r>
          </w:p>
          <w:p w:rsidR="00534EDC" w:rsidRDefault="00534EDC" w:rsidP="00104D05">
            <w:proofErr w:type="spellStart"/>
            <w:r>
              <w:t>Будюкина</w:t>
            </w:r>
            <w:proofErr w:type="spellEnd"/>
            <w:r>
              <w:t xml:space="preserve"> Ю.В., педагог дополнительного образования,  образование высшее, квалификационная категория – высш</w:t>
            </w:r>
            <w:r w:rsidRPr="00266A5C">
              <w:t>ая</w:t>
            </w:r>
            <w:r>
              <w:t xml:space="preserve">; </w:t>
            </w:r>
          </w:p>
          <w:p w:rsidR="00534EDC" w:rsidRDefault="00534EDC" w:rsidP="00104D05">
            <w:r>
              <w:t>Емельянова Е.С., педагог дополнительного образования, образование высшее, квалификационная категория – высш</w:t>
            </w:r>
            <w:r w:rsidRPr="00266A5C">
              <w:t>ая</w:t>
            </w:r>
            <w:r>
              <w:t>,</w:t>
            </w:r>
          </w:p>
          <w:p w:rsidR="00534EDC" w:rsidRDefault="00534EDC" w:rsidP="00104D05">
            <w:proofErr w:type="spellStart"/>
            <w:r>
              <w:t>Зверинцева</w:t>
            </w:r>
            <w:proofErr w:type="spellEnd"/>
            <w:r>
              <w:t xml:space="preserve"> Л.В., педагог дополнительного образования,  образование высшее, квалификационная категория – высшая;</w:t>
            </w:r>
          </w:p>
          <w:p w:rsidR="00E5222F" w:rsidRPr="00AD1994" w:rsidRDefault="00534EDC" w:rsidP="00104D05">
            <w:r>
              <w:t>Поливкина Е</w:t>
            </w:r>
            <w:r w:rsidR="00E5222F">
              <w:t>.</w:t>
            </w:r>
            <w:r>
              <w:t>А.</w:t>
            </w:r>
            <w:r w:rsidR="00E5222F">
              <w:t>, педагог дополнительного образования,  образование высшее,</w:t>
            </w:r>
            <w:r w:rsidR="00C11CCE">
              <w:t xml:space="preserve"> без категории;</w:t>
            </w:r>
          </w:p>
          <w:p w:rsidR="00E5222F" w:rsidRPr="00AD1994" w:rsidRDefault="00E5222F" w:rsidP="00E5222F">
            <w:r w:rsidRPr="00AD1994">
              <w:t>Уланова А.Ю., педаго</w:t>
            </w:r>
            <w:r w:rsidR="00C11CCE">
              <w:t xml:space="preserve">г дополнительного образования, </w:t>
            </w:r>
            <w:r w:rsidRPr="00AD1994">
              <w:t>образование высшее</w:t>
            </w:r>
            <w:r w:rsidR="00266A5C" w:rsidRPr="00AD1994">
              <w:t>;</w:t>
            </w:r>
            <w:r w:rsidR="00C11CCE">
              <w:t xml:space="preserve"> квалификационная категория – высшая;</w:t>
            </w:r>
          </w:p>
          <w:p w:rsidR="00534EDC" w:rsidRDefault="00E5222F" w:rsidP="00534EDC">
            <w:r>
              <w:t xml:space="preserve">Татьянина Н.А., педагог дополнительного образования,  образование высшее, квалификационная категория – </w:t>
            </w:r>
            <w:r w:rsidR="00534EDC">
              <w:t>перв</w:t>
            </w:r>
            <w:r>
              <w:t>ая</w:t>
            </w:r>
            <w:r w:rsidR="00534EDC">
              <w:t>;</w:t>
            </w:r>
          </w:p>
          <w:p w:rsidR="00534EDC" w:rsidRDefault="00534EDC" w:rsidP="00534EDC">
            <w:r>
              <w:t xml:space="preserve">Чубарова С.В., педагог дополнительного образования, образование – высшее, квалификационная категория – высшая; </w:t>
            </w:r>
          </w:p>
          <w:p w:rsidR="00E5222F" w:rsidRDefault="00534EDC" w:rsidP="00534EDC">
            <w:r>
              <w:t>Шкредюк Е.В., педагог дополнительного образования, образование высшее, квалификационная категория – высшая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4" w:type="dxa"/>
          </w:tcPr>
          <w:p w:rsidR="00900303" w:rsidRDefault="00DF3A84" w:rsidP="00900303">
            <w:r w:rsidRPr="00DF3A84">
              <w:t xml:space="preserve">дополнительная общеразвивающая комплексная программа </w:t>
            </w:r>
            <w:r w:rsidR="005610AE" w:rsidRPr="005610AE">
              <w:t>раннего художественно-эстетического и интеллектуального развития дошкольников «Вырастай-ка» направлена на формирование интереса к дальнейшему обучению в школе, обеспечивает эстетическое, физическое, нравственное, интеллектуальное развитие детей.</w:t>
            </w:r>
            <w:r w:rsidR="005610AE">
              <w:t xml:space="preserve"> У</w:t>
            </w:r>
            <w:r w:rsidR="005610AE" w:rsidRPr="005610AE">
              <w:t xml:space="preserve">чебные занятия делятся на </w:t>
            </w:r>
            <w:r w:rsidR="00900303">
              <w:t>познавательное развитие («Основы математической логики», «Умная мышка»); речевое развитие («</w:t>
            </w:r>
            <w:proofErr w:type="spellStart"/>
            <w:r w:rsidR="00900303">
              <w:t>АБВГДейка</w:t>
            </w:r>
            <w:proofErr w:type="spellEnd"/>
            <w:r w:rsidR="00900303">
              <w:t>», «Родничок», «</w:t>
            </w:r>
            <w:proofErr w:type="spellStart"/>
            <w:r w:rsidR="00900303">
              <w:t>Буквоежка</w:t>
            </w:r>
            <w:proofErr w:type="spellEnd"/>
            <w:r w:rsidR="00900303">
              <w:t>»); художественно-эстетическое развитие («Веселый карандаш», «Музыкальные ступеньки»);</w:t>
            </w:r>
          </w:p>
          <w:p w:rsidR="0025736F" w:rsidRPr="005610AE" w:rsidRDefault="00900303" w:rsidP="00900303">
            <w:pPr>
              <w:rPr>
                <w:sz w:val="28"/>
                <w:szCs w:val="28"/>
              </w:rPr>
            </w:pPr>
            <w:r>
              <w:t xml:space="preserve">физическое развитие («Ритмика»). </w:t>
            </w:r>
            <w:r w:rsidR="005610AE" w:rsidRPr="005610AE">
              <w:t xml:space="preserve">Соответствующая подготовка ребенка к школе (интеллектуальная, физическая, </w:t>
            </w:r>
            <w:r w:rsidR="005610AE" w:rsidRPr="005610AE">
              <w:lastRenderedPageBreak/>
              <w:t>личностная) помогает ему добиться в учебном процессе высокого уровня организованности и успешно овладе</w:t>
            </w:r>
            <w:r w:rsidR="00DF3A84">
              <w:t>вать новыми знаниями и умениями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lastRenderedPageBreak/>
              <w:t>Прогнозируемые результаты</w:t>
            </w:r>
          </w:p>
        </w:tc>
        <w:tc>
          <w:tcPr>
            <w:tcW w:w="6554" w:type="dxa"/>
          </w:tcPr>
          <w:p w:rsidR="0025736F" w:rsidRDefault="008A1AEA" w:rsidP="005610AE">
            <w:r>
              <w:t>разностороннее развитие</w:t>
            </w:r>
            <w:r w:rsidR="005610AE">
              <w:t xml:space="preserve"> личности ребёнка, подготовка к дальнейшему обучению в школе</w:t>
            </w:r>
          </w:p>
        </w:tc>
      </w:tr>
      <w:tr w:rsidR="0025736F" w:rsidTr="00DF3A84">
        <w:tc>
          <w:tcPr>
            <w:tcW w:w="3017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4" w:type="dxa"/>
          </w:tcPr>
          <w:p w:rsidR="00266A5C" w:rsidRDefault="00392B1A" w:rsidP="00520B5E">
            <w:r>
              <w:t>программа реализуется в объединении 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5252B9" w:rsidRDefault="005252B9"/>
    <w:sectPr w:rsidR="005252B9" w:rsidSect="005610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104D05"/>
    <w:rsid w:val="00192DCF"/>
    <w:rsid w:val="0025736F"/>
    <w:rsid w:val="00266A5C"/>
    <w:rsid w:val="00392B1A"/>
    <w:rsid w:val="005252B9"/>
    <w:rsid w:val="00534EDC"/>
    <w:rsid w:val="005610AE"/>
    <w:rsid w:val="006B04C7"/>
    <w:rsid w:val="00852EF0"/>
    <w:rsid w:val="008A1AEA"/>
    <w:rsid w:val="00900303"/>
    <w:rsid w:val="00AA2365"/>
    <w:rsid w:val="00AD1994"/>
    <w:rsid w:val="00C11CCE"/>
    <w:rsid w:val="00DB6F05"/>
    <w:rsid w:val="00DF3A84"/>
    <w:rsid w:val="00E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12</cp:revision>
  <cp:lastPrinted>2012-11-13T06:04:00Z</cp:lastPrinted>
  <dcterms:created xsi:type="dcterms:W3CDTF">2012-01-18T10:25:00Z</dcterms:created>
  <dcterms:modified xsi:type="dcterms:W3CDTF">2016-09-26T16:14:00Z</dcterms:modified>
</cp:coreProperties>
</file>